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63E55CE4" w:rsidR="00484ED2" w:rsidRPr="002532C3" w:rsidRDefault="00FC6B44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133671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E68C27C" w14:textId="19DCB34A" w:rsidR="00FC6B44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 xml:space="preserve">　業　務　名：</w:t>
      </w:r>
      <w:r w:rsidR="007D4029">
        <w:rPr>
          <w:rFonts w:ascii="ＭＳ 明朝" w:hAnsi="ＭＳ 明朝" w:hint="eastAsia"/>
          <w:b/>
          <w:bCs/>
          <w:kern w:val="0"/>
          <w:sz w:val="22"/>
          <w:szCs w:val="22"/>
        </w:rPr>
        <w:t>欧米豪現地事業者とのダイレクトネットワーク強化等による瀬戸内情報・旅行商品流通環境整備事業（ダイレクトネットワーク強化及びe-learning）</w:t>
      </w:r>
    </w:p>
    <w:p w14:paraId="31AFFD68" w14:textId="53F9D82D" w:rsidR="00484ED2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0D7E054B" w:rsidR="00CA6CB1" w:rsidRPr="002532C3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令和４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0188F78D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17D295D8" w:rsidR="00CA6CB1" w:rsidRPr="002532C3" w:rsidRDefault="00FC6B44" w:rsidP="00F9629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CA6CB1" w:rsidRPr="00244033">
        <w:rPr>
          <w:rFonts w:asciiTheme="minorEastAsia" w:eastAsiaTheme="minorEastAsia" w:hAnsiTheme="minorEastAsia" w:hint="eastAsia"/>
          <w:szCs w:val="21"/>
        </w:rPr>
        <w:t>年</w:t>
      </w:r>
      <w:r w:rsidR="00DC3165">
        <w:rPr>
          <w:rFonts w:asciiTheme="minorEastAsia" w:eastAsiaTheme="minorEastAsia" w:hAnsiTheme="minorEastAsia" w:hint="eastAsia"/>
          <w:szCs w:val="21"/>
        </w:rPr>
        <w:t>6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月</w:t>
      </w:r>
      <w:r w:rsidR="00DC3165" w:rsidRPr="00DC3165">
        <w:rPr>
          <w:rFonts w:asciiTheme="minorEastAsia" w:eastAsiaTheme="minorEastAsia" w:hAnsiTheme="minorEastAsia" w:hint="eastAsia"/>
          <w:szCs w:val="21"/>
        </w:rPr>
        <w:t>８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日付</w:t>
      </w:r>
      <w:r w:rsidR="00CA6CB1"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47D6D4D3" w:rsidR="00CA6CB1" w:rsidRPr="00F96291" w:rsidRDefault="007D4029" w:rsidP="00F96291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>欧米豪現地事業者とのダイレクトネットワーク強化等による瀬戸内情報・旅行商品流通環境整備事業（ダイレクトネットワーク強化及びe-learning）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4744A895" w:rsidR="0091785B" w:rsidRPr="002532C3" w:rsidRDefault="00FC6B44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19ECED3E" w:rsidR="0091785B" w:rsidRPr="002532C3" w:rsidRDefault="00FC6B44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91785B" w:rsidRPr="002532C3">
        <w:rPr>
          <w:rFonts w:hint="eastAsia"/>
          <w:color w:val="000000" w:themeColor="text1"/>
        </w:rPr>
        <w:t>年</w:t>
      </w:r>
      <w:r w:rsidR="00DC3165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月</w:t>
      </w:r>
      <w:r w:rsidR="00DC3165" w:rsidRPr="00DC3165">
        <w:rPr>
          <w:rFonts w:hint="eastAsia"/>
        </w:rPr>
        <w:t>８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1E4E902B" w14:textId="422DE09C" w:rsidR="00FC6B44" w:rsidRPr="00F96291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2532C3">
        <w:rPr>
          <w:rFonts w:hint="eastAsia"/>
          <w:color w:val="000000" w:themeColor="text1"/>
        </w:rPr>
        <w:t>業　務　名：</w:t>
      </w:r>
      <w:r w:rsidR="007D4029">
        <w:rPr>
          <w:rFonts w:asciiTheme="minorEastAsia" w:eastAsiaTheme="minorEastAsia" w:hAnsiTheme="minorEastAsia" w:hint="eastAsia"/>
          <w:b/>
          <w:bCs/>
          <w:kern w:val="0"/>
          <w:szCs w:val="21"/>
        </w:rPr>
        <w:t>欧米豪現地事業者とのダイレクトネットワーク強化等による瀬戸内情報・旅行商品流通環境整備事業（ダイレクトネットワーク強化及びe-learning）</w:t>
      </w:r>
    </w:p>
    <w:p w14:paraId="1E5AFBEA" w14:textId="46FD7E50" w:rsidR="0091785B" w:rsidRPr="00D32360" w:rsidRDefault="0091785B" w:rsidP="00FC6B44">
      <w:pPr>
        <w:ind w:left="1260" w:hangingChars="600" w:hanging="1260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3165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931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SK-18</cp:lastModifiedBy>
  <cp:revision>16</cp:revision>
  <cp:lastPrinted>2021-03-15T22:58:00Z</cp:lastPrinted>
  <dcterms:created xsi:type="dcterms:W3CDTF">2020-06-25T23:48:00Z</dcterms:created>
  <dcterms:modified xsi:type="dcterms:W3CDTF">2022-06-07T04:38:00Z</dcterms:modified>
</cp:coreProperties>
</file>